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216" w:rsidRPr="002E2216" w:rsidRDefault="002E2216" w:rsidP="000367E6">
      <w:pPr>
        <w:ind w:firstLine="709"/>
        <w:jc w:val="center"/>
        <w:rPr>
          <w:szCs w:val="28"/>
        </w:rPr>
      </w:pPr>
      <w:r w:rsidRPr="002E2216">
        <w:rPr>
          <w:szCs w:val="28"/>
        </w:rPr>
        <w:t>Пояснительная записка</w:t>
      </w:r>
    </w:p>
    <w:p w:rsidR="001E6A83" w:rsidRDefault="002E2216" w:rsidP="000367E6">
      <w:pPr>
        <w:ind w:firstLine="709"/>
        <w:jc w:val="center"/>
        <w:rPr>
          <w:szCs w:val="28"/>
        </w:rPr>
      </w:pPr>
      <w:r w:rsidRPr="002E2216">
        <w:rPr>
          <w:szCs w:val="28"/>
        </w:rPr>
        <w:t>к проекту постановления</w:t>
      </w:r>
      <w:r w:rsidR="001E6A83">
        <w:rPr>
          <w:szCs w:val="28"/>
        </w:rPr>
        <w:t xml:space="preserve"> Правительства Камчатского края</w:t>
      </w:r>
    </w:p>
    <w:p w:rsidR="001E62AB" w:rsidRDefault="002E2216" w:rsidP="000367E6">
      <w:pPr>
        <w:ind w:firstLine="709"/>
        <w:jc w:val="center"/>
        <w:rPr>
          <w:szCs w:val="28"/>
        </w:rPr>
      </w:pPr>
      <w:r w:rsidRPr="002E2216">
        <w:rPr>
          <w:szCs w:val="28"/>
        </w:rPr>
        <w:t>«</w:t>
      </w:r>
      <w:r w:rsidR="004F2198" w:rsidRPr="004F2198">
        <w:rPr>
          <w:szCs w:val="28"/>
        </w:rPr>
        <w:t>О внесении изменений в постановление Правительства Камчатс</w:t>
      </w:r>
      <w:r w:rsidR="004F2198">
        <w:rPr>
          <w:szCs w:val="28"/>
        </w:rPr>
        <w:t>кого края от 22.11.2013</w:t>
      </w:r>
      <w:r w:rsidR="004F2198" w:rsidRPr="004F2198">
        <w:rPr>
          <w:szCs w:val="28"/>
        </w:rPr>
        <w:t xml:space="preserve"> № 511-П «Об утверждении государственной программы Камчатского края «Управление государственными финансами Камчатского края»</w:t>
      </w:r>
      <w:r w:rsidRPr="002E2216">
        <w:rPr>
          <w:szCs w:val="28"/>
        </w:rPr>
        <w:t>»</w:t>
      </w:r>
    </w:p>
    <w:p w:rsidR="002E2216" w:rsidRPr="00427EB7" w:rsidRDefault="002E2216" w:rsidP="002E2216">
      <w:pPr>
        <w:spacing w:line="276" w:lineRule="auto"/>
        <w:ind w:firstLine="709"/>
        <w:jc w:val="center"/>
        <w:rPr>
          <w:szCs w:val="28"/>
        </w:rPr>
      </w:pPr>
    </w:p>
    <w:p w:rsidR="00562427" w:rsidRDefault="002E2216" w:rsidP="004F2198">
      <w:pPr>
        <w:suppressAutoHyphens/>
        <w:autoSpaceDE w:val="0"/>
        <w:autoSpaceDN w:val="0"/>
        <w:adjustRightInd w:val="0"/>
        <w:ind w:firstLine="709"/>
        <w:jc w:val="both"/>
        <w:rPr>
          <w:kern w:val="28"/>
          <w:szCs w:val="28"/>
        </w:rPr>
      </w:pPr>
      <w:r w:rsidRPr="002E2216">
        <w:rPr>
          <w:kern w:val="28"/>
          <w:szCs w:val="28"/>
        </w:rPr>
        <w:t>Настоящий проект постановления Правит</w:t>
      </w:r>
      <w:r w:rsidR="000367E6">
        <w:rPr>
          <w:kern w:val="28"/>
          <w:szCs w:val="28"/>
        </w:rPr>
        <w:t xml:space="preserve">ельства Камчатского края     (далее </w:t>
      </w:r>
      <w:r w:rsidRPr="002E2216">
        <w:rPr>
          <w:kern w:val="28"/>
          <w:szCs w:val="28"/>
        </w:rPr>
        <w:t>– Проект постановления) подготовлен в соответствии со статьей 179 Бюджетного кодекса Российской Федерации,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</w:t>
      </w:r>
      <w:r>
        <w:rPr>
          <w:kern w:val="28"/>
          <w:szCs w:val="28"/>
        </w:rPr>
        <w:t xml:space="preserve">, их формирования и реализации» </w:t>
      </w:r>
      <w:r w:rsidRPr="002E2216">
        <w:rPr>
          <w:kern w:val="28"/>
          <w:szCs w:val="28"/>
        </w:rPr>
        <w:t>в целях</w:t>
      </w:r>
      <w:r w:rsidR="00F94DFE">
        <w:rPr>
          <w:kern w:val="28"/>
          <w:szCs w:val="28"/>
        </w:rPr>
        <w:t xml:space="preserve"> </w:t>
      </w:r>
      <w:r w:rsidRPr="002E2216">
        <w:rPr>
          <w:kern w:val="28"/>
          <w:szCs w:val="28"/>
        </w:rPr>
        <w:t>приведения объемов финансового обеспечения государственной программы Камчатского края «Управление государственными финансами Камчатского края»</w:t>
      </w:r>
      <w:r w:rsidR="00562427">
        <w:rPr>
          <w:kern w:val="28"/>
          <w:szCs w:val="28"/>
        </w:rPr>
        <w:t xml:space="preserve"> </w:t>
      </w:r>
      <w:r w:rsidR="00562427" w:rsidRPr="00865F8E">
        <w:rPr>
          <w:kern w:val="28"/>
          <w:szCs w:val="28"/>
        </w:rPr>
        <w:t>(далее – Программа)</w:t>
      </w:r>
      <w:r w:rsidR="00562427">
        <w:rPr>
          <w:kern w:val="28"/>
          <w:szCs w:val="28"/>
        </w:rPr>
        <w:t xml:space="preserve"> </w:t>
      </w:r>
      <w:r w:rsidR="00E42EB0">
        <w:rPr>
          <w:kern w:val="28"/>
          <w:szCs w:val="28"/>
        </w:rPr>
        <w:t xml:space="preserve">в 2022-2024 годах </w:t>
      </w:r>
      <w:r w:rsidR="00E42EB0" w:rsidRPr="002E2216">
        <w:rPr>
          <w:kern w:val="28"/>
          <w:szCs w:val="28"/>
        </w:rPr>
        <w:t xml:space="preserve">в соответствие </w:t>
      </w:r>
      <w:r w:rsidRPr="002E2216">
        <w:rPr>
          <w:kern w:val="28"/>
          <w:szCs w:val="28"/>
        </w:rPr>
        <w:t xml:space="preserve">с Законом Камчатского края от </w:t>
      </w:r>
      <w:r w:rsidR="00562427" w:rsidRPr="00F94DFE">
        <w:rPr>
          <w:kern w:val="28"/>
          <w:szCs w:val="28"/>
        </w:rPr>
        <w:t>2</w:t>
      </w:r>
      <w:r w:rsidR="00562427">
        <w:rPr>
          <w:kern w:val="28"/>
          <w:szCs w:val="28"/>
        </w:rPr>
        <w:t>6.11.202</w:t>
      </w:r>
      <w:r w:rsidR="00AB6C03">
        <w:rPr>
          <w:kern w:val="28"/>
          <w:szCs w:val="28"/>
        </w:rPr>
        <w:t>1</w:t>
      </w:r>
      <w:r w:rsidR="00562427" w:rsidRPr="00F94DFE">
        <w:rPr>
          <w:kern w:val="28"/>
          <w:szCs w:val="28"/>
        </w:rPr>
        <w:t xml:space="preserve"> № </w:t>
      </w:r>
      <w:r w:rsidR="00562427">
        <w:rPr>
          <w:kern w:val="28"/>
          <w:szCs w:val="28"/>
        </w:rPr>
        <w:t>5</w:t>
      </w:r>
      <w:r w:rsidR="00562427" w:rsidRPr="00F94DFE">
        <w:rPr>
          <w:kern w:val="28"/>
          <w:szCs w:val="28"/>
        </w:rPr>
        <w:t xml:space="preserve"> «О краевом бюджете на 202</w:t>
      </w:r>
      <w:r w:rsidR="00AB6C03">
        <w:rPr>
          <w:kern w:val="28"/>
          <w:szCs w:val="28"/>
        </w:rPr>
        <w:t>2</w:t>
      </w:r>
      <w:r w:rsidR="00562427" w:rsidRPr="00F94DFE">
        <w:rPr>
          <w:kern w:val="28"/>
          <w:szCs w:val="28"/>
        </w:rPr>
        <w:t xml:space="preserve"> год и на плановый период 202</w:t>
      </w:r>
      <w:r w:rsidR="00AB6C03">
        <w:rPr>
          <w:kern w:val="28"/>
          <w:szCs w:val="28"/>
        </w:rPr>
        <w:t>3</w:t>
      </w:r>
      <w:r w:rsidR="00562427" w:rsidRPr="00F94DFE">
        <w:rPr>
          <w:kern w:val="28"/>
          <w:szCs w:val="28"/>
        </w:rPr>
        <w:t xml:space="preserve"> и 202</w:t>
      </w:r>
      <w:r w:rsidR="00AB6C03">
        <w:rPr>
          <w:kern w:val="28"/>
          <w:szCs w:val="28"/>
        </w:rPr>
        <w:t>4</w:t>
      </w:r>
      <w:r w:rsidR="00562427" w:rsidRPr="00F94DFE">
        <w:rPr>
          <w:kern w:val="28"/>
          <w:szCs w:val="28"/>
        </w:rPr>
        <w:t xml:space="preserve"> годов»</w:t>
      </w:r>
      <w:r w:rsidR="004D15BA">
        <w:rPr>
          <w:kern w:val="28"/>
          <w:szCs w:val="28"/>
        </w:rPr>
        <w:t xml:space="preserve"> (с учетом изменений</w:t>
      </w:r>
      <w:r w:rsidR="00AB6C03">
        <w:rPr>
          <w:kern w:val="28"/>
          <w:szCs w:val="28"/>
        </w:rPr>
        <w:t>, внесенны</w:t>
      </w:r>
      <w:r w:rsidR="00C465C5">
        <w:rPr>
          <w:kern w:val="28"/>
          <w:szCs w:val="28"/>
        </w:rPr>
        <w:t>х Законом Камчатского края от 29.07.2022 № 110</w:t>
      </w:r>
      <w:r w:rsidR="004D15BA">
        <w:rPr>
          <w:kern w:val="28"/>
          <w:szCs w:val="28"/>
        </w:rPr>
        <w:t>)</w:t>
      </w:r>
      <w:r w:rsidR="00C465C5">
        <w:rPr>
          <w:kern w:val="28"/>
          <w:szCs w:val="28"/>
        </w:rPr>
        <w:t>.</w:t>
      </w:r>
    </w:p>
    <w:p w:rsidR="002E2216" w:rsidRDefault="002E2216" w:rsidP="00AB6C03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E2216">
        <w:rPr>
          <w:szCs w:val="28"/>
        </w:rPr>
        <w:t>Издание данного постановления Правительства Камчатского края не потребует выделения дополнительных ассигнований из краевого бюджета.</w:t>
      </w:r>
    </w:p>
    <w:p w:rsidR="001E62AB" w:rsidRDefault="001E62AB" w:rsidP="002E2216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Правительства Камчатского края </w:t>
      </w:r>
      <w:r w:rsidR="00E35C13">
        <w:t>1</w:t>
      </w:r>
      <w:r w:rsidR="00E35C13" w:rsidRPr="00E35C13">
        <w:t>3</w:t>
      </w:r>
      <w:r w:rsidR="00483088" w:rsidRPr="001E6A83">
        <w:t>.</w:t>
      </w:r>
      <w:r w:rsidR="004F2198">
        <w:t>09</w:t>
      </w:r>
      <w:r w:rsidR="00483088" w:rsidRPr="001E6A83">
        <w:t>.202</w:t>
      </w:r>
      <w:r w:rsidR="001E6A83" w:rsidRPr="001E6A83">
        <w:t>2</w:t>
      </w:r>
      <w:r w:rsidR="002E2216">
        <w:rPr>
          <w:szCs w:val="28"/>
        </w:rPr>
        <w:t xml:space="preserve"> </w:t>
      </w:r>
      <w:r>
        <w:rPr>
          <w:szCs w:val="28"/>
        </w:rPr>
        <w:t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0367E6">
        <w:rPr>
          <w:szCs w:val="28"/>
          <w:lang w:val="en-US"/>
        </w:rPr>
        <w:t>p</w:t>
      </w:r>
      <w:r>
        <w:rPr>
          <w:szCs w:val="28"/>
        </w:rPr>
        <w:t xml:space="preserve">s://npaproject.kamgov.ru) для обеспечения возможности проведения в срок до </w:t>
      </w:r>
      <w:r w:rsidR="00E35C13">
        <w:rPr>
          <w:szCs w:val="28"/>
        </w:rPr>
        <w:t>21</w:t>
      </w:r>
      <w:bookmarkStart w:id="0" w:name="_GoBack"/>
      <w:bookmarkEnd w:id="0"/>
      <w:r w:rsidR="00483088" w:rsidRPr="001E6A83">
        <w:t>.</w:t>
      </w:r>
      <w:r w:rsidR="001E6A83" w:rsidRPr="001E6A83">
        <w:t>0</w:t>
      </w:r>
      <w:r w:rsidR="004F2198">
        <w:t>9</w:t>
      </w:r>
      <w:r w:rsidR="00483088" w:rsidRPr="001E6A83">
        <w:t>.202</w:t>
      </w:r>
      <w:r w:rsidR="001E6A83" w:rsidRPr="001E6A83">
        <w:t>2</w:t>
      </w:r>
      <w:r>
        <w:t xml:space="preserve"> года </w:t>
      </w:r>
      <w:r>
        <w:rPr>
          <w:szCs w:val="28"/>
        </w:rPr>
        <w:t>независимой антикоррупционной экспертизы.</w:t>
      </w:r>
    </w:p>
    <w:p w:rsidR="001E62AB" w:rsidRDefault="001E62AB" w:rsidP="001B537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2E2216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7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 w:rsidR="00D9395D"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 w:rsidR="00D9395D">
        <w:rPr>
          <w:szCs w:val="28"/>
        </w:rPr>
        <w:t>»</w:t>
      </w:r>
      <w:r>
        <w:rPr>
          <w:szCs w:val="28"/>
        </w:rPr>
        <w:t>.</w:t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55" w:rsidRDefault="00D83355" w:rsidP="00342D13">
      <w:r>
        <w:separator/>
      </w:r>
    </w:p>
  </w:endnote>
  <w:endnote w:type="continuationSeparator" w:id="0">
    <w:p w:rsidR="00D83355" w:rsidRDefault="00D8335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55" w:rsidRDefault="00D83355" w:rsidP="00342D13">
      <w:r>
        <w:separator/>
      </w:r>
    </w:p>
  </w:footnote>
  <w:footnote w:type="continuationSeparator" w:id="0">
    <w:p w:rsidR="00D83355" w:rsidRDefault="00D8335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367E6"/>
    <w:rsid w:val="00044126"/>
    <w:rsid w:val="000545B3"/>
    <w:rsid w:val="000720FC"/>
    <w:rsid w:val="000C1841"/>
    <w:rsid w:val="001723D0"/>
    <w:rsid w:val="00185383"/>
    <w:rsid w:val="00191854"/>
    <w:rsid w:val="0019428F"/>
    <w:rsid w:val="00196836"/>
    <w:rsid w:val="001B5371"/>
    <w:rsid w:val="001E0B39"/>
    <w:rsid w:val="001E62AB"/>
    <w:rsid w:val="001E6A83"/>
    <w:rsid w:val="001E6FE1"/>
    <w:rsid w:val="00200564"/>
    <w:rsid w:val="00223D68"/>
    <w:rsid w:val="00225DD8"/>
    <w:rsid w:val="00230F4D"/>
    <w:rsid w:val="00232A85"/>
    <w:rsid w:val="00265B33"/>
    <w:rsid w:val="002722F0"/>
    <w:rsid w:val="00296585"/>
    <w:rsid w:val="002A71B0"/>
    <w:rsid w:val="002B334D"/>
    <w:rsid w:val="002D43BE"/>
    <w:rsid w:val="002E2216"/>
    <w:rsid w:val="00321E7D"/>
    <w:rsid w:val="00342D13"/>
    <w:rsid w:val="00362299"/>
    <w:rsid w:val="003832CF"/>
    <w:rsid w:val="00387DCC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83088"/>
    <w:rsid w:val="004D15BA"/>
    <w:rsid w:val="004D492F"/>
    <w:rsid w:val="004D79DB"/>
    <w:rsid w:val="004F0472"/>
    <w:rsid w:val="004F2198"/>
    <w:rsid w:val="00511A74"/>
    <w:rsid w:val="00512C6C"/>
    <w:rsid w:val="0054446A"/>
    <w:rsid w:val="00562427"/>
    <w:rsid w:val="005709CE"/>
    <w:rsid w:val="005B7462"/>
    <w:rsid w:val="005E22DD"/>
    <w:rsid w:val="005F0B57"/>
    <w:rsid w:val="005F18BB"/>
    <w:rsid w:val="005F2BC6"/>
    <w:rsid w:val="00620365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2D90"/>
    <w:rsid w:val="00815D96"/>
    <w:rsid w:val="0083039A"/>
    <w:rsid w:val="00832E23"/>
    <w:rsid w:val="008434A6"/>
    <w:rsid w:val="00856C9C"/>
    <w:rsid w:val="00863EEF"/>
    <w:rsid w:val="00865F8E"/>
    <w:rsid w:val="008B7954"/>
    <w:rsid w:val="008C7441"/>
    <w:rsid w:val="008D13CF"/>
    <w:rsid w:val="008E30A1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6C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94BDD"/>
    <w:rsid w:val="00BA2CFB"/>
    <w:rsid w:val="00BA2D9F"/>
    <w:rsid w:val="00BD3083"/>
    <w:rsid w:val="00BF3927"/>
    <w:rsid w:val="00BF5293"/>
    <w:rsid w:val="00C00871"/>
    <w:rsid w:val="00C465C5"/>
    <w:rsid w:val="00C87DDD"/>
    <w:rsid w:val="00C93614"/>
    <w:rsid w:val="00C942BC"/>
    <w:rsid w:val="00C966C3"/>
    <w:rsid w:val="00CA2E6F"/>
    <w:rsid w:val="00CB67A4"/>
    <w:rsid w:val="00CD4A09"/>
    <w:rsid w:val="00CE45E4"/>
    <w:rsid w:val="00CE5360"/>
    <w:rsid w:val="00D04C82"/>
    <w:rsid w:val="00D23436"/>
    <w:rsid w:val="00D605CF"/>
    <w:rsid w:val="00D83355"/>
    <w:rsid w:val="00D9395D"/>
    <w:rsid w:val="00DA3A2D"/>
    <w:rsid w:val="00DC34F7"/>
    <w:rsid w:val="00DD3F53"/>
    <w:rsid w:val="00E0636D"/>
    <w:rsid w:val="00E24ECE"/>
    <w:rsid w:val="00E34935"/>
    <w:rsid w:val="00E35C13"/>
    <w:rsid w:val="00E3601E"/>
    <w:rsid w:val="00E371B1"/>
    <w:rsid w:val="00E42EB0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4DFE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18718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7741DBA3815857E70239A605529E8662999E32AD3A27518B29A42CE9663DE82A147A2F2C532243CFC9A4CD9C2E10CFFZDL7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38BB2-EC10-4089-B2D0-1BD839B4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2070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Ульянченко Ирина Владимировна</cp:lastModifiedBy>
  <cp:revision>23</cp:revision>
  <cp:lastPrinted>2020-05-08T01:33:00Z</cp:lastPrinted>
  <dcterms:created xsi:type="dcterms:W3CDTF">2020-05-12T02:49:00Z</dcterms:created>
  <dcterms:modified xsi:type="dcterms:W3CDTF">2022-09-12T21:10:00Z</dcterms:modified>
</cp:coreProperties>
</file>